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9" w:rsidRPr="00DC4ED0" w:rsidRDefault="000B54E3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2pt;margin-top:-5.85pt;width:361.5pt;height:534.75pt;z-index:-251658752" strokeweight="6pt">
            <v:stroke linestyle="thickBetweenThin"/>
          </v:rect>
        </w:pict>
      </w:r>
      <w:r w:rsidR="008D3659" w:rsidRPr="00DC4ED0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8D3659" w:rsidRPr="00DC4ED0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D0">
        <w:rPr>
          <w:rFonts w:ascii="Times New Roman" w:hAnsi="Times New Roman" w:cs="Times New Roman"/>
          <w:sz w:val="28"/>
          <w:szCs w:val="28"/>
        </w:rPr>
        <w:t>дополнительного образования детей г. Хабаровска</w:t>
      </w:r>
    </w:p>
    <w:p w:rsidR="008D3659" w:rsidRPr="00DC4ED0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D0">
        <w:rPr>
          <w:rFonts w:ascii="Times New Roman" w:hAnsi="Times New Roman" w:cs="Times New Roman"/>
          <w:sz w:val="28"/>
          <w:szCs w:val="28"/>
        </w:rPr>
        <w:t>«Центр внешкольной работы</w:t>
      </w:r>
    </w:p>
    <w:p w:rsidR="008D3659" w:rsidRPr="00DC4ED0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D0">
        <w:rPr>
          <w:rFonts w:ascii="Times New Roman" w:hAnsi="Times New Roman" w:cs="Times New Roman"/>
          <w:sz w:val="28"/>
          <w:szCs w:val="28"/>
        </w:rPr>
        <w:t>«Планета взросления»</w:t>
      </w:r>
    </w:p>
    <w:p w:rsidR="008D3659" w:rsidRDefault="008D3659" w:rsidP="008D3659"/>
    <w:p w:rsidR="008D3659" w:rsidRDefault="008D3659" w:rsidP="008D3659"/>
    <w:p w:rsidR="008D3659" w:rsidRDefault="008D3659" w:rsidP="008D3659"/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D3659" w:rsidRPr="000B524C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B524C">
        <w:rPr>
          <w:rFonts w:ascii="Times New Roman" w:hAnsi="Times New Roman" w:cs="Times New Roman"/>
          <w:sz w:val="52"/>
          <w:szCs w:val="52"/>
        </w:rPr>
        <w:t>«</w:t>
      </w:r>
      <w:r w:rsidR="000B524C" w:rsidRPr="000B524C">
        <w:rPr>
          <w:rFonts w:ascii="Times New Roman" w:hAnsi="Times New Roman" w:cs="Times New Roman"/>
          <w:sz w:val="52"/>
          <w:szCs w:val="52"/>
        </w:rPr>
        <w:t>Техники ф</w:t>
      </w:r>
      <w:r w:rsidRPr="000B524C">
        <w:rPr>
          <w:rFonts w:ascii="Times New Roman" w:hAnsi="Times New Roman" w:cs="Times New Roman"/>
          <w:sz w:val="52"/>
          <w:szCs w:val="52"/>
        </w:rPr>
        <w:t>ормирующе</w:t>
      </w:r>
      <w:r w:rsidR="000B524C" w:rsidRPr="000B524C">
        <w:rPr>
          <w:rFonts w:ascii="Times New Roman" w:hAnsi="Times New Roman" w:cs="Times New Roman"/>
          <w:sz w:val="52"/>
          <w:szCs w:val="52"/>
        </w:rPr>
        <w:t xml:space="preserve">го </w:t>
      </w:r>
      <w:r w:rsidRPr="000B524C">
        <w:rPr>
          <w:rFonts w:ascii="Times New Roman" w:hAnsi="Times New Roman" w:cs="Times New Roman"/>
          <w:sz w:val="52"/>
          <w:szCs w:val="52"/>
        </w:rPr>
        <w:t>оценивани</w:t>
      </w:r>
      <w:r w:rsidR="000B524C" w:rsidRPr="000B524C">
        <w:rPr>
          <w:rFonts w:ascii="Times New Roman" w:hAnsi="Times New Roman" w:cs="Times New Roman"/>
          <w:sz w:val="52"/>
          <w:szCs w:val="52"/>
        </w:rPr>
        <w:t>я</w:t>
      </w:r>
      <w:r w:rsidRPr="000B524C">
        <w:rPr>
          <w:rFonts w:ascii="Times New Roman" w:hAnsi="Times New Roman" w:cs="Times New Roman"/>
          <w:sz w:val="52"/>
          <w:szCs w:val="52"/>
        </w:rPr>
        <w:t>»</w:t>
      </w:r>
    </w:p>
    <w:p w:rsidR="008D3659" w:rsidRP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 для педагогов дополнительного образования</w:t>
      </w: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524C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2271A" w:rsidRDefault="000B524C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7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659" w:rsidRDefault="00F2271A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365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Давыдкина С.В., методист</w:t>
      </w: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F2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D42" w:rsidRDefault="00BC5D42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59" w:rsidRDefault="008D3659" w:rsidP="008D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Хабаровск, 2016</w:t>
      </w:r>
    </w:p>
    <w:p w:rsidR="008D3659" w:rsidRPr="008D3659" w:rsidRDefault="008D3659" w:rsidP="008D3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 том случае, когда уч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ащиеся</w:t>
      </w: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 </w:t>
      </w: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одинаково понимают цели и ожидаемые результаты обучения, процесс обучения становится более эффективным. Уч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ащиеся</w:t>
      </w: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представлять себе, что такое результаты обучения, и в любой момент времени понять, на каком этапе они находятся, оценить точность выполненных действий или операций, скорректировать при необходимости, понять когда достигнут планируемый результат. </w:t>
      </w:r>
    </w:p>
    <w:p w:rsidR="008D3659" w:rsidRPr="008D3659" w:rsidRDefault="008D3659" w:rsidP="008D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3659" w:rsidRPr="008D3659" w:rsidRDefault="008D3659" w:rsidP="008D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Формирующая оценка – «обратная связь» для учащихся,</w:t>
      </w: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позволяющая им уяснить, какие шаги им необходимо предпринять для улучшения своих результатов.</w:t>
      </w:r>
    </w:p>
    <w:p w:rsidR="008D3659" w:rsidRPr="008D3659" w:rsidRDefault="008D3659" w:rsidP="008D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3659" w:rsidRPr="00F2271A" w:rsidRDefault="008D3659" w:rsidP="008D36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формирующей оценки - </w:t>
      </w:r>
      <w:r w:rsidRPr="00F2271A">
        <w:rPr>
          <w:rFonts w:ascii="Times New Roman" w:eastAsia="Times New Roman" w:hAnsi="Times New Roman"/>
          <w:bCs/>
          <w:sz w:val="26"/>
          <w:szCs w:val="26"/>
          <w:lang w:eastAsia="ru-RU"/>
        </w:rPr>
        <w:t>способствовать улучшению результатов каждого отдельно взятого уч</w:t>
      </w:r>
      <w:r w:rsidR="00F2271A" w:rsidRPr="00F2271A">
        <w:rPr>
          <w:rFonts w:ascii="Times New Roman" w:eastAsia="Times New Roman" w:hAnsi="Times New Roman"/>
          <w:bCs/>
          <w:sz w:val="26"/>
          <w:szCs w:val="26"/>
          <w:lang w:eastAsia="ru-RU"/>
        </w:rPr>
        <w:t>ащегося</w:t>
      </w:r>
      <w:r w:rsidRPr="00F227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3659" w:rsidRPr="008D3659" w:rsidRDefault="008D3659" w:rsidP="008D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3659" w:rsidRPr="008D3659" w:rsidRDefault="008D3659" w:rsidP="00F227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Формирующая оценка - оценка способствующая обучению:</w:t>
      </w:r>
    </w:p>
    <w:p w:rsidR="008D3659" w:rsidRPr="008D3659" w:rsidRDefault="008D3659" w:rsidP="00F227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элемент эффективного планирования,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центре внимания то, как ученики приобретают знания,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 ключевым профессиональным навыком педагога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обеспечивает мотивацию, способствует уяснению целей и критериев,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помогает ученикам понять, как можно улучшить свои результаты,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развивает способность к самооценке и взаимооценке,</w:t>
      </w:r>
    </w:p>
    <w:p w:rsidR="008D3659" w:rsidRPr="008D3659" w:rsidRDefault="008D3659" w:rsidP="00F22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отражает все образовательные достижения</w:t>
      </w:r>
      <w:r w:rsid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3659" w:rsidRPr="008D3659" w:rsidRDefault="008D3659" w:rsidP="008D3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должна быть постоянным элементом урока</w:t>
      </w:r>
      <w:r w:rsid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D3659" w:rsidRPr="008D3659" w:rsidRDefault="008D3659" w:rsidP="00F227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Формирующее оценивание позволяет </w:t>
      </w:r>
      <w:r w:rsidR="00F2271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педагогов</w:t>
      </w:r>
      <w:r w:rsidRPr="008D365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8D3659" w:rsidRPr="008D3659" w:rsidRDefault="008D3659" w:rsidP="00F227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сделать учащегося субъектом образовательной и оценочной деятельности;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помогать учиться на ошибках;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помогать понять, что важно;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помогать понять, что у них получается;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помогать обнаруживать, что они не знают;</w:t>
      </w:r>
    </w:p>
    <w:p w:rsidR="008D3659" w:rsidRPr="008D3659" w:rsidRDefault="008D3659" w:rsidP="008D3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помогать обнаруживать, что они не умеют делать.</w:t>
      </w:r>
    </w:p>
    <w:p w:rsidR="008D3659" w:rsidRPr="008D3659" w:rsidRDefault="008D3659" w:rsidP="00F227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Пять принципов формирующего оценивания</w:t>
      </w:r>
    </w:p>
    <w:p w:rsidR="008D3659" w:rsidRPr="008D3659" w:rsidRDefault="00F2271A" w:rsidP="00F227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8D3659"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регулярно обеспечивает обратную связь, предоставляя учащимся комментарии, замечания и т.п. по поводу их деятельности.</w:t>
      </w:r>
    </w:p>
    <w:p w:rsidR="008D3659" w:rsidRPr="008D3659" w:rsidRDefault="008D3659" w:rsidP="008D3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Учащиеся принимают активное участие в организации процесса собственного обучения.</w:t>
      </w:r>
    </w:p>
    <w:p w:rsidR="008D3659" w:rsidRPr="008D3659" w:rsidRDefault="00F2271A" w:rsidP="008D3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8D3659"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меняет техники и технологии обучения в зависимости от изменения результатов обучения учащихся.</w:t>
      </w:r>
    </w:p>
    <w:p w:rsidR="008D3659" w:rsidRPr="008D3659" w:rsidRDefault="00F2271A" w:rsidP="008D3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8D3659"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осознает, что оценивание посредством отметки резко снижает мотивацию и самооценку учащихся.</w:t>
      </w:r>
    </w:p>
    <w:p w:rsidR="00F2271A" w:rsidRDefault="00F2271A" w:rsidP="00F22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8D3659"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осознает необходимость научить учащихся принципам самооценки и способам улучшения собственных результатов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D3659" w:rsidRPr="00F2271A" w:rsidRDefault="008D3659" w:rsidP="00F2271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Формирующ</w:t>
      </w:r>
      <w:r w:rsid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ее оценивание основывается на </w:t>
      </w:r>
      <w:r w:rsidRP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критериях и эталонах. </w:t>
      </w:r>
      <w:r w:rsidRPr="00F2271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Система критериального оценивания </w:t>
      </w:r>
      <w:r w:rsidRP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должна давать возможность:</w:t>
      </w:r>
    </w:p>
    <w:p w:rsidR="008D3659" w:rsidRPr="008D3659" w:rsidRDefault="008D3659" w:rsidP="00F227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определить, насколько успешно усвоен тот или иной учебный материал</w:t>
      </w:r>
      <w:r w:rsid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3659" w:rsidRPr="008D3659" w:rsidRDefault="008D3659" w:rsidP="00F227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определить, сформирован ли тот или иной практический навык</w:t>
      </w:r>
      <w:r w:rsidR="00F227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3659" w:rsidRPr="008D3659" w:rsidRDefault="008D3659" w:rsidP="00F227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сверить достигнутый учащимся уровень, заложенный в учебную задачу (комплекс учебных задач).</w:t>
      </w:r>
    </w:p>
    <w:p w:rsidR="00F2271A" w:rsidRDefault="00F2271A" w:rsidP="008D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3659" w:rsidRPr="008D3659" w:rsidRDefault="008D3659" w:rsidP="00F227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Как разрабатывать систему критериальной оценки:</w:t>
      </w:r>
    </w:p>
    <w:p w:rsidR="008D3659" w:rsidRPr="008D3659" w:rsidRDefault="008D3659" w:rsidP="00F227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критерии направлены на оценку работы учащегося (на промежуточном или финальном этапе);</w:t>
      </w:r>
    </w:p>
    <w:p w:rsidR="008D3659" w:rsidRPr="008D3659" w:rsidRDefault="008D3659" w:rsidP="008D3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учащегося оценивается по критериям или сравнивается с эталоном (образцом отлично выполненной работы), а не с работами других учеников;</w:t>
      </w:r>
    </w:p>
    <w:p w:rsidR="008D3659" w:rsidRPr="008D3659" w:rsidRDefault="008D3659" w:rsidP="008D3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критерии известны учащимся заранее;</w:t>
      </w:r>
    </w:p>
    <w:p w:rsidR="008D3659" w:rsidRPr="008D3659" w:rsidRDefault="008D3659" w:rsidP="008D3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четкого алгоритма выведения отметки, по которому учащийся может сам определить свой уровень достижения и определить свою отметку;</w:t>
      </w:r>
    </w:p>
    <w:p w:rsidR="008D3659" w:rsidRPr="008D3659" w:rsidRDefault="008D3659" w:rsidP="008D3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3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критерий оценивания – конкретное выражение учебных целей; оцениваться может только то, чему учат.</w:t>
      </w:r>
    </w:p>
    <w:p w:rsidR="00E05DC6" w:rsidRPr="00F2271A" w:rsidRDefault="00E05DC6" w:rsidP="00F2271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Чтобы расширить знания и понять, как можно использовать технологию «формирующего оценивания» на занятиях с детьми разных возрастов, мы предлагаем вам ряд методик.</w:t>
      </w:r>
    </w:p>
    <w:p w:rsidR="00F2271A" w:rsidRDefault="00F2271A" w:rsidP="00E05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71A" w:rsidRDefault="00F2271A" w:rsidP="00BC5D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5DC6" w:rsidRDefault="00E05DC6" w:rsidP="00E05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DC6">
        <w:rPr>
          <w:rFonts w:ascii="Times New Roman" w:hAnsi="Times New Roman" w:cs="Times New Roman"/>
          <w:b/>
          <w:sz w:val="26"/>
          <w:szCs w:val="26"/>
        </w:rPr>
        <w:t>Методика «Светофорик»</w:t>
      </w:r>
    </w:p>
    <w:p w:rsidR="00F2271A" w:rsidRPr="00E05DC6" w:rsidRDefault="00F2271A" w:rsidP="00E05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C6">
        <w:rPr>
          <w:rFonts w:ascii="Times New Roman" w:hAnsi="Times New Roman" w:cs="Times New Roman"/>
          <w:sz w:val="26"/>
          <w:szCs w:val="26"/>
        </w:rPr>
        <w:t>Для работы с дет</w:t>
      </w:r>
      <w:r>
        <w:rPr>
          <w:rFonts w:ascii="Times New Roman" w:hAnsi="Times New Roman" w:cs="Times New Roman"/>
          <w:sz w:val="26"/>
          <w:szCs w:val="26"/>
        </w:rPr>
        <w:t xml:space="preserve">ьми младшего школьного возраста </w:t>
      </w:r>
      <w:r w:rsidRPr="00E05DC6">
        <w:rPr>
          <w:rFonts w:ascii="Times New Roman" w:hAnsi="Times New Roman" w:cs="Times New Roman"/>
          <w:sz w:val="26"/>
          <w:szCs w:val="26"/>
        </w:rPr>
        <w:t xml:space="preserve">можно использовать </w:t>
      </w:r>
      <w:r w:rsidRPr="00E05DC6">
        <w:rPr>
          <w:rFonts w:ascii="Times New Roman" w:hAnsi="Times New Roman" w:cs="Times New Roman"/>
          <w:b/>
          <w:sz w:val="26"/>
          <w:szCs w:val="26"/>
        </w:rPr>
        <w:t>методику «Светофорик».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 xml:space="preserve">Учащимся выдаются три карточки: красная, жёлтая и зелёная. Получив задание педагога, учащиеся оценивают свои возможности и поднимают карточки, сообщая о том, на сколько им под силу выполнить данное задание: 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55245</wp:posOffset>
            </wp:positionV>
            <wp:extent cx="1143000" cy="1609725"/>
            <wp:effectExtent l="19050" t="0" r="0" b="0"/>
            <wp:wrapThrough wrapText="bothSides">
              <wp:wrapPolygon edited="0">
                <wp:start x="-360" y="0"/>
                <wp:lineTo x="-360" y="21472"/>
                <wp:lineTo x="21600" y="21472"/>
                <wp:lineTo x="21600" y="0"/>
                <wp:lineTo x="-360" y="0"/>
              </wp:wrapPolygon>
            </wp:wrapThrough>
            <wp:docPr id="1" name="Рисунок 1" descr="C:\Users\Светлана\Desktop\светоф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Светлана\Desktop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DC6" w:rsidRP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 xml:space="preserve">– я не могу выполнить, я не понял; </w:t>
      </w:r>
    </w:p>
    <w:p w:rsid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 xml:space="preserve">– я не совсем разобрался с данным </w:t>
      </w:r>
    </w:p>
    <w:p w:rsidR="00E05DC6" w:rsidRP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5DC6">
        <w:rPr>
          <w:rFonts w:ascii="Times New Roman" w:hAnsi="Times New Roman" w:cs="Times New Roman"/>
          <w:sz w:val="26"/>
          <w:szCs w:val="26"/>
        </w:rPr>
        <w:t xml:space="preserve">заданием; </w:t>
      </w:r>
    </w:p>
    <w:p w:rsid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DC6" w:rsidRPr="00E05DC6" w:rsidRDefault="00E05DC6" w:rsidP="00E0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 xml:space="preserve">– мне всё ясно, я с этим заданием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5DC6">
        <w:rPr>
          <w:rFonts w:ascii="Times New Roman" w:hAnsi="Times New Roman" w:cs="Times New Roman"/>
          <w:sz w:val="26"/>
          <w:szCs w:val="26"/>
        </w:rPr>
        <w:t xml:space="preserve">справлюсь. </w:t>
      </w:r>
    </w:p>
    <w:p w:rsidR="00E05DC6" w:rsidRPr="00E05DC6" w:rsidRDefault="00E05DC6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Зажигая вместе светофор на разных этапах занятия, педагог имеет возможность быстро увидеть, готова ли группа продолжить занятие, достигнуты ли результаты, реализованы ли цели и задачи занятия.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 xml:space="preserve">Такую методику педагог может использовать и при выполнении ребенком теста, по какой-либо теме. Работая с тестом, учащийся оценивает выполнение задания, закрашивая кружок рядом с его номером: 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зеленый – выполнил легко без затруднений;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желтый – с некоторыми затруднениями;</w:t>
      </w:r>
    </w:p>
    <w:p w:rsidR="00E05DC6" w:rsidRPr="00E05DC6" w:rsidRDefault="00E05DC6" w:rsidP="00E0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красный – самостоятельно с заданиями не справился.</w:t>
      </w:r>
    </w:p>
    <w:p w:rsidR="002D0731" w:rsidRPr="00E05DC6" w:rsidRDefault="002D0731" w:rsidP="00E05DC6">
      <w:pPr>
        <w:spacing w:after="0"/>
        <w:rPr>
          <w:sz w:val="26"/>
          <w:szCs w:val="26"/>
        </w:rPr>
      </w:pPr>
    </w:p>
    <w:p w:rsidR="00F2271A" w:rsidRDefault="00F2271A" w:rsidP="00BC5D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5DC6" w:rsidRDefault="00E05DC6" w:rsidP="00F22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DC6">
        <w:rPr>
          <w:rFonts w:ascii="Times New Roman" w:hAnsi="Times New Roman" w:cs="Times New Roman"/>
          <w:b/>
          <w:sz w:val="26"/>
          <w:szCs w:val="26"/>
        </w:rPr>
        <w:t xml:space="preserve">«Методика </w:t>
      </w:r>
    </w:p>
    <w:p w:rsidR="00E05DC6" w:rsidRDefault="00E05DC6" w:rsidP="00F22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DC6">
        <w:rPr>
          <w:rFonts w:ascii="Times New Roman" w:hAnsi="Times New Roman" w:cs="Times New Roman"/>
          <w:b/>
          <w:sz w:val="26"/>
          <w:szCs w:val="26"/>
        </w:rPr>
        <w:t>формирования оценочных суждений»</w:t>
      </w:r>
    </w:p>
    <w:p w:rsidR="00F2271A" w:rsidRPr="00E05DC6" w:rsidRDefault="00F2271A" w:rsidP="00F227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2271A" w:rsidRDefault="00E05DC6" w:rsidP="00F227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DC6">
        <w:rPr>
          <w:rFonts w:ascii="Times New Roman" w:hAnsi="Times New Roman" w:cs="Times New Roman"/>
          <w:sz w:val="26"/>
          <w:szCs w:val="26"/>
        </w:rPr>
        <w:t>Методика</w:t>
      </w:r>
      <w:r w:rsidR="00F2271A" w:rsidRPr="00F2271A">
        <w:rPr>
          <w:rFonts w:ascii="Times New Roman" w:hAnsi="Times New Roman" w:cs="Times New Roman"/>
          <w:sz w:val="28"/>
          <w:szCs w:val="28"/>
        </w:rPr>
        <w:t xml:space="preserve"> </w:t>
      </w:r>
      <w:r w:rsidR="00F2271A" w:rsidRPr="00F2271A">
        <w:rPr>
          <w:rFonts w:ascii="Times New Roman" w:hAnsi="Times New Roman" w:cs="Times New Roman"/>
          <w:sz w:val="26"/>
          <w:szCs w:val="26"/>
        </w:rPr>
        <w:t>может использоваться в работе с младшими школьниками</w:t>
      </w:r>
      <w:r w:rsidR="00F2271A">
        <w:rPr>
          <w:rFonts w:ascii="Times New Roman" w:hAnsi="Times New Roman" w:cs="Times New Roman"/>
          <w:sz w:val="26"/>
          <w:szCs w:val="26"/>
        </w:rPr>
        <w:t>.</w:t>
      </w:r>
      <w:r w:rsidRPr="00E05DC6">
        <w:rPr>
          <w:rFonts w:ascii="Times New Roman" w:hAnsi="Times New Roman" w:cs="Times New Roman"/>
          <w:sz w:val="26"/>
          <w:szCs w:val="26"/>
        </w:rPr>
        <w:t xml:space="preserve"> </w:t>
      </w:r>
      <w:r w:rsidR="00F2271A">
        <w:rPr>
          <w:rFonts w:ascii="Times New Roman" w:hAnsi="Times New Roman" w:cs="Times New Roman"/>
          <w:sz w:val="26"/>
          <w:szCs w:val="26"/>
        </w:rPr>
        <w:t>О</w:t>
      </w:r>
      <w:r w:rsidRPr="00E05DC6">
        <w:rPr>
          <w:rFonts w:ascii="Times New Roman" w:hAnsi="Times New Roman" w:cs="Times New Roman"/>
          <w:sz w:val="26"/>
          <w:szCs w:val="26"/>
        </w:rPr>
        <w:t>снована на сравнении поведения сказочных героев и собственного поведения.</w:t>
      </w:r>
    </w:p>
    <w:tbl>
      <w:tblPr>
        <w:tblW w:w="7167" w:type="dxa"/>
        <w:tblCellMar>
          <w:left w:w="0" w:type="dxa"/>
          <w:right w:w="0" w:type="dxa"/>
        </w:tblCellMar>
        <w:tblLook w:val="04A0"/>
      </w:tblPr>
      <w:tblGrid>
        <w:gridCol w:w="1384"/>
        <w:gridCol w:w="1418"/>
        <w:gridCol w:w="4365"/>
      </w:tblGrid>
      <w:tr w:rsidR="00656C41" w:rsidRPr="00F2271A" w:rsidTr="00656C41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Характеристика героя</w:t>
            </w:r>
          </w:p>
        </w:tc>
      </w:tr>
      <w:tr w:rsidR="00656C41" w:rsidRPr="00F2271A" w:rsidTr="00656C41">
        <w:trPr>
          <w:trHeight w:val="10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Илья Муромец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Василиса Премудрая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C41" w:rsidRPr="00F2271A" w:rsidRDefault="00F2271A" w:rsidP="00F2271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Знаю и отвечаю домашнее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задание.</w:t>
            </w:r>
          </w:p>
          <w:p w:rsidR="00656C41" w:rsidRPr="00F2271A" w:rsidRDefault="00F2271A" w:rsidP="00F2271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Активно участвую в обсуждении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новой темы.</w:t>
            </w:r>
          </w:p>
          <w:p w:rsidR="00F2271A" w:rsidRPr="00F2271A" w:rsidRDefault="00F2271A" w:rsidP="00F2271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Помогаю, но не мешаю другим.</w:t>
            </w:r>
          </w:p>
        </w:tc>
      </w:tr>
      <w:tr w:rsidR="00656C41" w:rsidRPr="00F2271A" w:rsidTr="00656C41">
        <w:trPr>
          <w:trHeight w:val="10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Домовой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Русалочка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C41" w:rsidRPr="00F2271A" w:rsidRDefault="00F2271A" w:rsidP="00F2271A">
            <w:pPr>
              <w:numPr>
                <w:ilvl w:val="0"/>
                <w:numId w:val="7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Знаю домашнее задание, но молчу,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руку не поднимаю.</w:t>
            </w:r>
          </w:p>
          <w:p w:rsidR="00656C41" w:rsidRPr="00F2271A" w:rsidRDefault="00F2271A" w:rsidP="00F2271A">
            <w:pPr>
              <w:numPr>
                <w:ilvl w:val="0"/>
                <w:numId w:val="7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Знаю ответы на вопросы по новой </w:t>
            </w:r>
          </w:p>
          <w:p w:rsidR="00656C41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теме, но никому своего мнения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 не скажу.</w:t>
            </w:r>
          </w:p>
          <w:p w:rsidR="00F2271A" w:rsidRPr="00F2271A" w:rsidRDefault="00F2271A" w:rsidP="00F2271A">
            <w:pPr>
              <w:numPr>
                <w:ilvl w:val="0"/>
                <w:numId w:val="7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Не помогаю, но и не мешаю другим.</w:t>
            </w:r>
          </w:p>
        </w:tc>
      </w:tr>
      <w:tr w:rsidR="00656C41" w:rsidRPr="00F2271A" w:rsidTr="00656C41">
        <w:trPr>
          <w:trHeight w:val="254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Соловей Разбойник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Пеппи –Длинный чулок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C41" w:rsidRPr="00F2271A" w:rsidRDefault="00F2271A" w:rsidP="00F2271A">
            <w:pPr>
              <w:numPr>
                <w:ilvl w:val="0"/>
                <w:numId w:val="8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Главное отвечаю я, и не важно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– правильно или нет.</w:t>
            </w:r>
          </w:p>
          <w:p w:rsidR="00F2271A" w:rsidRPr="00F2271A" w:rsidRDefault="00F2271A" w:rsidP="00F2271A">
            <w:pPr>
              <w:numPr>
                <w:ilvl w:val="0"/>
                <w:numId w:val="8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Успеваю поговорить со всеми.</w:t>
            </w:r>
          </w:p>
          <w:p w:rsidR="00656C41" w:rsidRPr="00F2271A" w:rsidRDefault="00F2271A" w:rsidP="00F2271A">
            <w:pPr>
              <w:numPr>
                <w:ilvl w:val="0"/>
                <w:numId w:val="8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Делаю всем замечания, ведь я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лучше знаю, что правильно.</w:t>
            </w:r>
          </w:p>
          <w:p w:rsidR="00F2271A" w:rsidRPr="00F2271A" w:rsidRDefault="00F2271A" w:rsidP="00F2271A">
            <w:pPr>
              <w:numPr>
                <w:ilvl w:val="0"/>
                <w:numId w:val="8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Могу нагрубить.</w:t>
            </w:r>
          </w:p>
          <w:p w:rsidR="00656C41" w:rsidRPr="00F2271A" w:rsidRDefault="00F2271A" w:rsidP="00F2271A">
            <w:pPr>
              <w:numPr>
                <w:ilvl w:val="0"/>
                <w:numId w:val="8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Рисую, пою, танцую, играю </w:t>
            </w:r>
          </w:p>
          <w:p w:rsidR="00F2271A" w:rsidRPr="00F2271A" w:rsidRDefault="00F2271A" w:rsidP="00F2271A">
            <w:pPr>
              <w:spacing w:after="0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 телефоном и т.д.</w:t>
            </w:r>
          </w:p>
        </w:tc>
      </w:tr>
      <w:tr w:rsidR="00656C41" w:rsidRPr="00F2271A" w:rsidTr="00BC5D42">
        <w:trPr>
          <w:trHeight w:val="1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Спящий красавец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656C41" w:rsidP="00F22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Спящая красавица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71A" w:rsidRPr="00F2271A" w:rsidRDefault="00F2271A" w:rsidP="00F2271A">
            <w:pPr>
              <w:numPr>
                <w:ilvl w:val="0"/>
                <w:numId w:val="9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Ничего не знаю.</w:t>
            </w:r>
          </w:p>
          <w:p w:rsidR="00F2271A" w:rsidRPr="00F2271A" w:rsidRDefault="00F2271A" w:rsidP="00F2271A">
            <w:pPr>
              <w:numPr>
                <w:ilvl w:val="0"/>
                <w:numId w:val="9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Ничего не говорю.</w:t>
            </w:r>
          </w:p>
          <w:p w:rsidR="00F2271A" w:rsidRPr="00F2271A" w:rsidRDefault="00F2271A" w:rsidP="00F2271A">
            <w:pPr>
              <w:numPr>
                <w:ilvl w:val="0"/>
                <w:numId w:val="9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Мечтаю о своем – мои дела важнее занятия.</w:t>
            </w:r>
          </w:p>
          <w:p w:rsidR="00F2271A" w:rsidRPr="00F2271A" w:rsidRDefault="00F2271A" w:rsidP="00F2271A">
            <w:pPr>
              <w:numPr>
                <w:ilvl w:val="0"/>
                <w:numId w:val="9"/>
              </w:numPr>
              <w:spacing w:after="0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 вообще меня здесь нет!</w:t>
            </w:r>
          </w:p>
        </w:tc>
      </w:tr>
    </w:tbl>
    <w:p w:rsidR="00F2271A" w:rsidRDefault="00F2271A" w:rsidP="00F227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5DC6" w:rsidRDefault="00F2271A" w:rsidP="00F227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DC6" w:rsidRPr="00E05DC6">
        <w:rPr>
          <w:rFonts w:ascii="Times New Roman" w:hAnsi="Times New Roman" w:cs="Times New Roman"/>
          <w:sz w:val="26"/>
          <w:szCs w:val="26"/>
        </w:rPr>
        <w:t xml:space="preserve">Оценивание учебно-познавательной деятельности и поведения ребенка через «третье лицо» позволяет учащемуся осознать возможность исправления своих ошибок и не ставит на нем клеймо «ты плохой», «ты поступаешь неправильно» или «ты ничего не знаешь» в его глазах и глазах окружающих. Используя эту методику, педагог на каждом занятии раздает детям листы индивидуального оценивания «Кто я сегодня на занятии» (график с изображением героев сказок). После знакомства с характеристиками героев, в конце каждого занятия ребенок самостоятельно оценивает свою деятельность, отмечая свое положение точкой на графике, а затем по просьбе педагога обосновывает свой ответ (почему он относит себя к этому персонажу, тем самым делает анализ своей деятельности). В конце месяца ребенок может наглядно увидеть развитие своей </w:t>
      </w:r>
      <w:r w:rsidR="00E05DC6" w:rsidRPr="00E05DC6">
        <w:rPr>
          <w:rFonts w:ascii="Times New Roman" w:hAnsi="Times New Roman" w:cs="Times New Roman"/>
          <w:sz w:val="26"/>
          <w:szCs w:val="26"/>
        </w:rPr>
        <w:lastRenderedPageBreak/>
        <w:t>деятельности во время занятий, а педагог может увидеть насколько учащийся был активен.</w:t>
      </w:r>
    </w:p>
    <w:p w:rsid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 xml:space="preserve">В работе со школьниками начальных классов можно использовать и </w:t>
      </w:r>
      <w:r w:rsidRPr="00F2271A">
        <w:rPr>
          <w:rFonts w:ascii="Times New Roman" w:hAnsi="Times New Roman" w:cs="Times New Roman"/>
          <w:b/>
          <w:sz w:val="26"/>
          <w:szCs w:val="26"/>
        </w:rPr>
        <w:t xml:space="preserve">карты самооценки. </w:t>
      </w:r>
      <w:r w:rsidRPr="00F2271A">
        <w:rPr>
          <w:rFonts w:ascii="Times New Roman" w:hAnsi="Times New Roman" w:cs="Times New Roman"/>
          <w:sz w:val="26"/>
          <w:szCs w:val="26"/>
        </w:rPr>
        <w:t>Анализируя такие карты педагог видит, что усвоено учащимися, а над чем нужно поработать, на что обратить внимание. И уже следующее занятие педагог планирует согласно результатам анализа карт самооценивания предыдущего занятия.</w:t>
      </w:r>
    </w:p>
    <w:p w:rsidR="00BC5D42" w:rsidRPr="00F2271A" w:rsidRDefault="00BC5D42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6963" w:type="dxa"/>
        <w:tblLayout w:type="fixed"/>
        <w:tblLook w:val="04A0"/>
      </w:tblPr>
      <w:tblGrid>
        <w:gridCol w:w="3652"/>
        <w:gridCol w:w="1134"/>
        <w:gridCol w:w="1134"/>
        <w:gridCol w:w="1043"/>
      </w:tblGrid>
      <w:tr w:rsidR="00F2271A" w:rsidTr="00F2271A">
        <w:tc>
          <w:tcPr>
            <w:tcW w:w="3652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>ритери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38150" cy="4000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04825" cy="447675"/>
                  <wp:effectExtent l="19050" t="0" r="9525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88" cy="44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1A" w:rsidTr="00F2271A">
        <w:trPr>
          <w:trHeight w:val="653"/>
        </w:trPr>
        <w:tc>
          <w:tcPr>
            <w:tcW w:w="3652" w:type="dxa"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F2271A" w:rsidRPr="00F2271A" w:rsidTr="00F2271A">
              <w:trPr>
                <w:trHeight w:val="820"/>
              </w:trPr>
              <w:tc>
                <w:tcPr>
                  <w:tcW w:w="698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2271A" w:rsidRDefault="00F2271A" w:rsidP="00F2271A">
                  <w:pPr>
                    <w:spacing w:after="0" w:line="240" w:lineRule="auto"/>
                    <w:ind w:left="-12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6"/>
                      <w:szCs w:val="26"/>
                      <w:lang w:eastAsia="ru-RU"/>
                    </w:rPr>
                  </w:pPr>
                  <w:r w:rsidRPr="00F2271A">
                    <w:rPr>
                      <w:rFonts w:ascii="Times New Roman" w:eastAsia="Times New Roman" w:hAnsi="Times New Roman" w:cs="Times New Roman"/>
                      <w:bCs/>
                      <w:kern w:val="24"/>
                      <w:sz w:val="26"/>
                      <w:szCs w:val="26"/>
                      <w:lang w:eastAsia="ru-RU"/>
                    </w:rPr>
                    <w:t xml:space="preserve">знаю все буквы английского </w:t>
                  </w:r>
                </w:p>
                <w:p w:rsidR="00F2271A" w:rsidRPr="00F2271A" w:rsidRDefault="00F2271A" w:rsidP="00F2271A">
                  <w:pPr>
                    <w:spacing w:after="0" w:line="240" w:lineRule="auto"/>
                    <w:ind w:left="-12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2271A">
                    <w:rPr>
                      <w:rFonts w:ascii="Times New Roman" w:eastAsia="Times New Roman" w:hAnsi="Times New Roman" w:cs="Times New Roman"/>
                      <w:bCs/>
                      <w:kern w:val="24"/>
                      <w:sz w:val="26"/>
                      <w:szCs w:val="26"/>
                      <w:lang w:eastAsia="ru-RU"/>
                    </w:rPr>
                    <w:t xml:space="preserve">алфавита </w:t>
                  </w:r>
                </w:p>
              </w:tc>
            </w:tr>
          </w:tbl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  <w:tr w:rsidR="00F2271A" w:rsidTr="00F2271A">
        <w:tc>
          <w:tcPr>
            <w:tcW w:w="3652" w:type="dxa"/>
          </w:tcPr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знаю,  какие звуки передают </w:t>
            </w:r>
          </w:p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согласные буквы английского</w:t>
            </w:r>
          </w:p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алфавита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  <w:tr w:rsidR="00F2271A" w:rsidTr="00F2271A">
        <w:tc>
          <w:tcPr>
            <w:tcW w:w="3652" w:type="dxa"/>
          </w:tcPr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знаю, как читать букву </w:t>
            </w: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val="en-US" w:eastAsia="ru-RU"/>
              </w:rPr>
              <w:t>Ii</w:t>
            </w: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в </w:t>
            </w:r>
          </w:p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закрытом слоге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  <w:tr w:rsidR="00F2271A" w:rsidTr="00F2271A">
        <w:tc>
          <w:tcPr>
            <w:tcW w:w="3652" w:type="dxa"/>
          </w:tcPr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могу рассказать о моем </w:t>
            </w:r>
          </w:p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любимом животном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  <w:tr w:rsidR="00F2271A" w:rsidTr="00F2271A">
        <w:tc>
          <w:tcPr>
            <w:tcW w:w="3652" w:type="dxa"/>
          </w:tcPr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могу сказать, что я делаю</w:t>
            </w:r>
          </w:p>
          <w:p w:rsidR="00F2271A" w:rsidRP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каждый день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  <w:tr w:rsidR="00F2271A" w:rsidTr="00F2271A">
        <w:tc>
          <w:tcPr>
            <w:tcW w:w="3652" w:type="dxa"/>
          </w:tcPr>
          <w:p w:rsidR="00F2271A" w:rsidRDefault="00F2271A" w:rsidP="00F2271A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могу сказать, что мой друг</w:t>
            </w:r>
          </w:p>
          <w:p w:rsidR="00F2271A" w:rsidRDefault="00F2271A" w:rsidP="00F2271A">
            <w:pPr>
              <w:rPr>
                <w:sz w:val="26"/>
                <w:szCs w:val="26"/>
              </w:rPr>
            </w:pPr>
            <w:r w:rsidRPr="00F2271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делает  каждый день</w:t>
            </w: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F2271A" w:rsidRDefault="00F2271A" w:rsidP="00F2271A">
            <w:pPr>
              <w:rPr>
                <w:sz w:val="26"/>
                <w:szCs w:val="26"/>
              </w:rPr>
            </w:pPr>
          </w:p>
        </w:tc>
      </w:tr>
    </w:tbl>
    <w:p w:rsidR="00E05DC6" w:rsidRDefault="00F2271A" w:rsidP="00F2271A">
      <w:pPr>
        <w:spacing w:after="0" w:line="240" w:lineRule="auto"/>
        <w:rPr>
          <w:sz w:val="26"/>
          <w:szCs w:val="26"/>
        </w:rPr>
      </w:pPr>
      <w:r w:rsidRPr="00F2271A">
        <w:rPr>
          <w:noProof/>
          <w:sz w:val="26"/>
          <w:szCs w:val="26"/>
          <w:lang w:eastAsia="ru-RU"/>
        </w:rPr>
        <w:drawing>
          <wp:inline distT="0" distB="0" distL="0" distR="0">
            <wp:extent cx="4343400" cy="771525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9618" cy="1476375"/>
                      <a:chOff x="857224" y="5072074"/>
                      <a:chExt cx="7929618" cy="1476375"/>
                    </a:xfrm>
                  </a:grpSpPr>
                  <a:grpSp>
                    <a:nvGrpSpPr>
                      <a:cNvPr id="16386" name="Группа 11"/>
                      <a:cNvGrpSpPr>
                        <a:grpSpLocks/>
                      </a:cNvGrpSpPr>
                    </a:nvGrpSpPr>
                    <a:grpSpPr bwMode="auto">
                      <a:xfrm>
                        <a:off x="857224" y="5072074"/>
                        <a:ext cx="7929618" cy="1476375"/>
                        <a:chOff x="0" y="0"/>
                        <a:chExt cx="60544" cy="13622"/>
                      </a:xfrm>
                    </a:grpSpPr>
                    <a:pic>
                      <a:nvPicPr>
                        <a:cNvPr id="8" name="Рисунок 5"/>
                        <a:cNvPicPr>
                          <a:picLocks noChangeAspect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0"/>
                          <a:ext cx="6762" cy="67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9" name="Рисунок 6"/>
                        <a:cNvPicPr>
                          <a:picLocks noChangeAspect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193" y="381"/>
                          <a:ext cx="7048" cy="704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3" name="Рисунок 1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433" y="0"/>
                          <a:ext cx="8668" cy="742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" name="Поле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8953"/>
                          <a:ext cx="6820" cy="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Times New Roman" pitchFamily="18" charset="0"/>
                              </a:rPr>
                              <a:t>понял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Поле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573" y="8952"/>
                          <a:ext cx="11824" cy="4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Times New Roman" pitchFamily="18" charset="0"/>
                              </a:rPr>
                              <a:t>сомневаюсь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Поле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62" y="8285"/>
                          <a:ext cx="21682" cy="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Times New Roman" pitchFamily="18" charset="0"/>
                              </a:rPr>
                              <a:t>понял и могу применить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Times New Roman" pitchFamily="18" charset="0"/>
                              </a:rPr>
                              <a:t>свои знания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2271A" w:rsidRDefault="00F2271A" w:rsidP="00F2271A">
      <w:pPr>
        <w:spacing w:after="0" w:line="240" w:lineRule="auto"/>
        <w:rPr>
          <w:sz w:val="26"/>
          <w:szCs w:val="26"/>
        </w:rPr>
      </w:pPr>
    </w:p>
    <w:p w:rsidR="00F2271A" w:rsidRDefault="00F2271A" w:rsidP="00F2271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71A" w:rsidRDefault="00F2271A" w:rsidP="00F227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Методика </w:t>
      </w:r>
      <w:r w:rsidRPr="00F2271A">
        <w:rPr>
          <w:rFonts w:ascii="Times New Roman" w:hAnsi="Times New Roman" w:cs="Times New Roman"/>
          <w:b/>
          <w:sz w:val="26"/>
          <w:szCs w:val="26"/>
        </w:rPr>
        <w:t>«Волшебные линеечки»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Данную методик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2271A">
        <w:rPr>
          <w:rFonts w:ascii="Times New Roman" w:hAnsi="Times New Roman" w:cs="Times New Roman"/>
          <w:sz w:val="26"/>
          <w:szCs w:val="26"/>
        </w:rPr>
        <w:t xml:space="preserve">, которую можно использовать в работе с детьми среднего школьного возраста. В конце занятия ребенок анализирует свою деятельность и дописывает или договаривает начатые фразы: 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узнал…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знаю…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воспользовался помощью…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Мне было интересно…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У меня получилось…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Что было трудным…</w:t>
      </w: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Что мешало работе…</w:t>
      </w:r>
    </w:p>
    <w:p w:rsidR="00F2271A" w:rsidRDefault="00F2271A" w:rsidP="00F2271A">
      <w:pPr>
        <w:spacing w:after="0" w:line="240" w:lineRule="auto"/>
        <w:rPr>
          <w:sz w:val="26"/>
          <w:szCs w:val="26"/>
        </w:rPr>
      </w:pPr>
    </w:p>
    <w:p w:rsid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 xml:space="preserve">Для того чтобы педагог мог проанализировать насколько интересно прошло его воспитательное мероприятие и насколько был активным в нем ребенок, можно использовать </w:t>
      </w:r>
    </w:p>
    <w:p w:rsidR="00BC5D42" w:rsidRDefault="00BC5D42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71A" w:rsidRDefault="00F2271A" w:rsidP="00BC5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F2271A">
        <w:rPr>
          <w:rFonts w:ascii="Times New Roman" w:hAnsi="Times New Roman" w:cs="Times New Roman"/>
          <w:b/>
          <w:sz w:val="26"/>
          <w:szCs w:val="26"/>
        </w:rPr>
        <w:t>ист самооценки «Я – участник мероприятия»</w:t>
      </w:r>
    </w:p>
    <w:p w:rsidR="00F2271A" w:rsidRPr="00F2271A" w:rsidRDefault="00F2271A" w:rsidP="00F2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bCs/>
          <w:sz w:val="26"/>
          <w:szCs w:val="26"/>
        </w:rPr>
        <w:t>Ф.И. _________________</w:t>
      </w:r>
    </w:p>
    <w:p w:rsidR="00F2271A" w:rsidRPr="00F2271A" w:rsidRDefault="00F2271A" w:rsidP="00F2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bCs/>
          <w:sz w:val="26"/>
          <w:szCs w:val="26"/>
        </w:rPr>
        <w:t>Ты был участником мероприятия _____________</w:t>
      </w:r>
    </w:p>
    <w:p w:rsidR="00F2271A" w:rsidRPr="00F2271A" w:rsidRDefault="00F2271A" w:rsidP="00F2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bCs/>
          <w:sz w:val="26"/>
          <w:szCs w:val="26"/>
        </w:rPr>
        <w:t>(впиши его название)</w:t>
      </w:r>
    </w:p>
    <w:p w:rsidR="00F2271A" w:rsidRDefault="00F2271A" w:rsidP="00F2271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271A">
        <w:rPr>
          <w:rFonts w:ascii="Times New Roman" w:hAnsi="Times New Roman" w:cs="Times New Roman"/>
          <w:bCs/>
          <w:sz w:val="26"/>
          <w:szCs w:val="26"/>
        </w:rPr>
        <w:t xml:space="preserve">Поставь значок в таблице </w:t>
      </w:r>
    </w:p>
    <w:p w:rsidR="00F2271A" w:rsidRPr="00F2271A" w:rsidRDefault="00F2271A" w:rsidP="00F2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386"/>
        <w:gridCol w:w="1386"/>
        <w:gridCol w:w="1387"/>
        <w:gridCol w:w="1554"/>
        <w:gridCol w:w="1387"/>
      </w:tblGrid>
      <w:tr w:rsidR="00F2271A" w:rsidTr="00F2271A">
        <w:trPr>
          <w:trHeight w:val="878"/>
        </w:trPr>
        <w:tc>
          <w:tcPr>
            <w:tcW w:w="1386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поработал отлично</w:t>
            </w:r>
          </w:p>
        </w:tc>
        <w:tc>
          <w:tcPr>
            <w:tcW w:w="1386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поработал хорошо</w:t>
            </w:r>
          </w:p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Было интересно</w:t>
            </w:r>
          </w:p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Нужно постараться еще</w:t>
            </w:r>
          </w:p>
        </w:tc>
        <w:tc>
          <w:tcPr>
            <w:tcW w:w="1387" w:type="dxa"/>
          </w:tcPr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скучал</w:t>
            </w:r>
          </w:p>
          <w:p w:rsidR="00F2271A" w:rsidRPr="00F2271A" w:rsidRDefault="00F2271A" w:rsidP="00F2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1A" w:rsidTr="00F2271A">
        <w:tc>
          <w:tcPr>
            <w:tcW w:w="1386" w:type="dxa"/>
          </w:tcPr>
          <w:p w:rsidR="00F2271A" w:rsidRDefault="00F2271A" w:rsidP="00F22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F2271A" w:rsidRDefault="00F2271A" w:rsidP="00F22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F2271A" w:rsidRDefault="00F2271A" w:rsidP="00F22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F2271A" w:rsidRDefault="00F2271A" w:rsidP="00F22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F2271A" w:rsidRDefault="00F2271A" w:rsidP="00F2271A">
            <w:pPr>
              <w:jc w:val="both"/>
              <w:rPr>
                <w:sz w:val="26"/>
                <w:szCs w:val="26"/>
              </w:rPr>
            </w:pPr>
          </w:p>
        </w:tc>
      </w:tr>
    </w:tbl>
    <w:p w:rsidR="00F2271A" w:rsidRDefault="00F2271A" w:rsidP="00F2271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C5D42" w:rsidRDefault="00BC5D42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C5D42" w:rsidRDefault="00BC5D42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C5D42" w:rsidRDefault="00BC5D42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271A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Или</w:t>
      </w:r>
    </w:p>
    <w:tbl>
      <w:tblPr>
        <w:tblStyle w:val="ab"/>
        <w:tblW w:w="0" w:type="auto"/>
        <w:tblLook w:val="04A0"/>
      </w:tblPr>
      <w:tblGrid>
        <w:gridCol w:w="5637"/>
        <w:gridCol w:w="1459"/>
      </w:tblGrid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Мне нравится участвовать в мероприятии, потому что..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Учащийся</w:t>
            </w:r>
          </w:p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Я люблю свой город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Мне нравится изучать свой город, его историю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Это мероприятие было красиво оформлено, мы много рисовали, украшали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Я получаю удовольствие от результата работы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Мне нравится находить решения в разных сложных ситуациях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Я люблю работать на компьютере, искать нужную информацию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Я умею договариваться, кто чем будет заниматься в команде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Я умею излагать свою точку зрения, аргументировать ее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71A" w:rsidTr="00F2271A">
        <w:tc>
          <w:tcPr>
            <w:tcW w:w="5637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71A">
              <w:rPr>
                <w:rFonts w:ascii="Times New Roman" w:hAnsi="Times New Roman" w:cs="Times New Roman"/>
                <w:sz w:val="26"/>
                <w:szCs w:val="26"/>
              </w:rPr>
              <w:t xml:space="preserve">Мне понравилось участвовать в этом мероприятии, потому что… </w:t>
            </w:r>
          </w:p>
        </w:tc>
        <w:tc>
          <w:tcPr>
            <w:tcW w:w="1296" w:type="dxa"/>
          </w:tcPr>
          <w:p w:rsidR="00F2271A" w:rsidRPr="00F2271A" w:rsidRDefault="00F2271A" w:rsidP="00F2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71A" w:rsidRDefault="00F2271A" w:rsidP="00F2271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b/>
          <w:sz w:val="26"/>
          <w:szCs w:val="26"/>
        </w:rPr>
        <w:t>Техника «Проверки ошибочности понимания»</w:t>
      </w:r>
      <w:r w:rsidRPr="00F2271A">
        <w:rPr>
          <w:rFonts w:ascii="Times New Roman" w:hAnsi="Times New Roman" w:cs="Times New Roman"/>
          <w:sz w:val="26"/>
          <w:szCs w:val="26"/>
        </w:rPr>
        <w:t xml:space="preserve"> заключается в том, что педагог намеренно дает учащимся типичные ошибочные понятия или предсказуемые ошибочные суждения, а затем просит учащихся высказать свое согласие или несогласие со сказанным и объяснить свою точку зрения.</w:t>
      </w:r>
    </w:p>
    <w:p w:rsid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71A">
        <w:rPr>
          <w:rFonts w:ascii="Times New Roman" w:hAnsi="Times New Roman" w:cs="Times New Roman"/>
          <w:b/>
          <w:sz w:val="26"/>
          <w:szCs w:val="26"/>
        </w:rPr>
        <w:t xml:space="preserve">Техника «Формативный опрос» – </w:t>
      </w:r>
      <w:r w:rsidRPr="00F2271A">
        <w:rPr>
          <w:rFonts w:ascii="Times New Roman" w:hAnsi="Times New Roman" w:cs="Times New Roman"/>
          <w:sz w:val="26"/>
          <w:szCs w:val="26"/>
        </w:rPr>
        <w:t>это форма проверки знаний учащихся, когда педагог задает дополнительные уточняющие вопросы, позволяющие ребенку проанализировать, обобщить, сделать выводы по пройденному материалу.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271A">
        <w:rPr>
          <w:rFonts w:ascii="Times New Roman" w:hAnsi="Times New Roman" w:cs="Times New Roman"/>
          <w:sz w:val="26"/>
          <w:szCs w:val="26"/>
        </w:rPr>
        <w:t>Например:</w:t>
      </w:r>
    </w:p>
    <w:p w:rsidR="00F2271A" w:rsidRPr="00F2271A" w:rsidRDefault="00F2271A" w:rsidP="00F2271A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Как, чем _________ похожи или отличаются от________?</w:t>
      </w:r>
    </w:p>
    <w:p w:rsidR="00F2271A" w:rsidRPr="00F2271A" w:rsidRDefault="00F2271A" w:rsidP="00F2271A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Что неверно в 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BC5D42">
        <w:rPr>
          <w:rFonts w:ascii="Times New Roman" w:hAnsi="Times New Roman" w:cs="Times New Roman"/>
          <w:sz w:val="26"/>
          <w:szCs w:val="26"/>
        </w:rPr>
        <w:t>____</w:t>
      </w:r>
      <w:r w:rsidRPr="00F2271A">
        <w:rPr>
          <w:rFonts w:ascii="Times New Roman" w:hAnsi="Times New Roman" w:cs="Times New Roman"/>
          <w:sz w:val="26"/>
          <w:szCs w:val="26"/>
        </w:rPr>
        <w:t>?</w:t>
      </w:r>
    </w:p>
    <w:p w:rsidR="00F2271A" w:rsidRPr="00F2271A" w:rsidRDefault="00F2271A" w:rsidP="00F2271A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Какое заключение вы можете сделать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C5D42">
        <w:rPr>
          <w:rFonts w:ascii="Times New Roman" w:hAnsi="Times New Roman" w:cs="Times New Roman"/>
          <w:sz w:val="26"/>
          <w:szCs w:val="26"/>
        </w:rPr>
        <w:t>____</w:t>
      </w:r>
      <w:r w:rsidRPr="00F2271A">
        <w:rPr>
          <w:rFonts w:ascii="Times New Roman" w:hAnsi="Times New Roman" w:cs="Times New Roman"/>
          <w:sz w:val="26"/>
          <w:szCs w:val="26"/>
        </w:rPr>
        <w:t>?</w:t>
      </w:r>
    </w:p>
    <w:p w:rsidR="00F2271A" w:rsidRPr="00F2271A" w:rsidRDefault="00F2271A" w:rsidP="00F2271A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lastRenderedPageBreak/>
        <w:t>Что вы предлагаете сделать 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2271A">
        <w:rPr>
          <w:rFonts w:ascii="Times New Roman" w:hAnsi="Times New Roman" w:cs="Times New Roman"/>
          <w:sz w:val="26"/>
          <w:szCs w:val="26"/>
        </w:rPr>
        <w:t>?</w:t>
      </w:r>
    </w:p>
    <w:p w:rsidR="00F2271A" w:rsidRPr="00F2271A" w:rsidRDefault="00F2271A" w:rsidP="00F2271A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Какие критерии вы бы использовали для оценки 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C5D42">
        <w:rPr>
          <w:rFonts w:ascii="Times New Roman" w:hAnsi="Times New Roman" w:cs="Times New Roman"/>
          <w:sz w:val="26"/>
          <w:szCs w:val="26"/>
        </w:rPr>
        <w:t>____</w:t>
      </w:r>
      <w:r w:rsidRPr="00F2271A">
        <w:rPr>
          <w:rFonts w:ascii="Times New Roman" w:hAnsi="Times New Roman" w:cs="Times New Roman"/>
          <w:sz w:val="26"/>
          <w:szCs w:val="26"/>
        </w:rPr>
        <w:t>? и т.д.</w:t>
      </w:r>
    </w:p>
    <w:p w:rsid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71A" w:rsidRPr="00F2271A" w:rsidRDefault="00F2271A" w:rsidP="00F2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b/>
          <w:sz w:val="26"/>
          <w:szCs w:val="26"/>
        </w:rPr>
        <w:t>Техника «Трехминутная пауза».</w:t>
      </w:r>
      <w:r w:rsidRPr="00F2271A">
        <w:rPr>
          <w:rFonts w:ascii="Times New Roman" w:hAnsi="Times New Roman" w:cs="Times New Roman"/>
          <w:sz w:val="26"/>
          <w:szCs w:val="26"/>
        </w:rPr>
        <w:t xml:space="preserve"> Педагог предоставляет учащимся возможность обдумать понятия, идеи занятия, связать с предыдущим материалом, знаниями и опытом, а также выяснить непонятные моменты.</w:t>
      </w:r>
    </w:p>
    <w:p w:rsidR="00F2271A" w:rsidRPr="00F2271A" w:rsidRDefault="00F2271A" w:rsidP="00F22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изменил свое отношение к …</w:t>
      </w:r>
    </w:p>
    <w:p w:rsidR="00F2271A" w:rsidRPr="00F2271A" w:rsidRDefault="00F2271A" w:rsidP="00F22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узнал больше о …</w:t>
      </w:r>
    </w:p>
    <w:p w:rsidR="00F2271A" w:rsidRPr="00F2271A" w:rsidRDefault="00F2271A" w:rsidP="00F22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удивился тому, что …</w:t>
      </w:r>
    </w:p>
    <w:p w:rsidR="00F2271A" w:rsidRPr="00F2271A" w:rsidRDefault="00F2271A" w:rsidP="00F22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почувствовал …</w:t>
      </w:r>
    </w:p>
    <w:p w:rsidR="00F2271A" w:rsidRDefault="00F2271A" w:rsidP="00F22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1A">
        <w:rPr>
          <w:rFonts w:ascii="Times New Roman" w:hAnsi="Times New Roman" w:cs="Times New Roman"/>
          <w:sz w:val="26"/>
          <w:szCs w:val="26"/>
        </w:rPr>
        <w:t>Я относился …</w:t>
      </w: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1A" w:rsidRDefault="00F2271A" w:rsidP="00F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1A" w:rsidRDefault="00F2271A" w:rsidP="00F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1A" w:rsidRDefault="00F2271A" w:rsidP="00F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D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2271A" w:rsidRPr="006D6EDA" w:rsidRDefault="00F2271A" w:rsidP="00F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1A" w:rsidRDefault="00F2271A" w:rsidP="00F2271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Пинская М.А., Улановская И.М. Новые формы оценивания. Начальная школа. – М: Просвещение, 2013.-80 с.</w:t>
      </w:r>
    </w:p>
    <w:p w:rsidR="00F2271A" w:rsidRPr="00052E87" w:rsidRDefault="00F2271A" w:rsidP="00F227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Пинская М.А.</w:t>
      </w:r>
      <w:r w:rsidRPr="00F22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tgtFrame="_blank" w:history="1">
        <w:r w:rsidRPr="00F2271A">
          <w:rPr>
            <w:rFonts w:ascii="Times New Roman" w:eastAsia="Times New Roman" w:hAnsi="Times New Roman"/>
            <w:sz w:val="28"/>
            <w:szCs w:val="28"/>
            <w:lang w:eastAsia="ru-RU"/>
          </w:rPr>
          <w:t>Формирующее оценивание: оценивание для обучения.</w:t>
        </w:r>
      </w:hyperlink>
      <w:r w:rsidRPr="00F22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5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руководство для учителей</w:t>
      </w:r>
    </w:p>
    <w:p w:rsidR="00F2271A" w:rsidRPr="00F2271A" w:rsidRDefault="00F2271A" w:rsidP="00F2271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>Ильясова Д. Использование формирующего оценивания в начальной школе.</w:t>
      </w: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A" w:rsidRDefault="000B54E3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2.15pt;margin-top:-.55pt;width:225.4pt;height:22.15pt;z-index:-251655680" wrapcoords="1076 -720 502 10800 -72 15120 -144 22320 0 23040 2727 23040 21528 20160 21385 10800 21815 10800 21815 3600 3157 -720 1076 -720" fillcolor="#4f81bd">
            <v:fill color2="fill lighten(51)" focusposition="1" focussize="" method="linear sigma" type="gradient"/>
            <v:shadow on="t" opacity="52429f"/>
            <v:textpath style="font-family:&quot;Arial Black&quot;;font-style:italic;v-text-kern:t" trim="t" fitpath="t" string="Для заметок"/>
            <w10:wrap type="through"/>
          </v:shape>
        </w:pict>
      </w:r>
    </w:p>
    <w:p w:rsid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Default="00BC5D42" w:rsidP="00F2271A">
      <w:pPr>
        <w:spacing w:after="0"/>
        <w:jc w:val="center"/>
      </w:pPr>
    </w:p>
    <w:p w:rsidR="00BC5D42" w:rsidRPr="00F2271A" w:rsidRDefault="000B54E3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.45pt;margin-top:-8.1pt;width:5in;height:542.25pt;z-index:-251656704" strokeweight="6pt">
            <v:stroke linestyle="thickBetweenThin"/>
          </v:rect>
        </w:pict>
      </w:r>
      <w:r w:rsidR="00BC5D42" w:rsidRPr="00F2271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b/>
          <w:sz w:val="28"/>
          <w:szCs w:val="28"/>
        </w:rPr>
        <w:t>Давыдкина Светлана Владимировна,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>методист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 учреждения 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>дополнительного образования детей г. Хабароска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 xml:space="preserve"> «Центр внешкольной работы 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1A">
        <w:rPr>
          <w:rFonts w:ascii="Times New Roman" w:hAnsi="Times New Roman" w:cs="Times New Roman"/>
          <w:sz w:val="28"/>
          <w:szCs w:val="28"/>
        </w:rPr>
        <w:t>«Планета взросления»</w:t>
      </w:r>
    </w:p>
    <w:p w:rsidR="00BC5D42" w:rsidRPr="009C0D5F" w:rsidRDefault="00BC5D42" w:rsidP="00BC5D42">
      <w:pPr>
        <w:spacing w:after="0"/>
        <w:jc w:val="center"/>
        <w:rPr>
          <w:sz w:val="28"/>
          <w:szCs w:val="28"/>
        </w:rPr>
      </w:pP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rPr>
          <w:b/>
        </w:rPr>
      </w:pPr>
    </w:p>
    <w:p w:rsidR="00BC5D42" w:rsidRDefault="00BC5D42" w:rsidP="00BC5D4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C5D42" w:rsidRPr="009C0D5F" w:rsidRDefault="00BC5D42" w:rsidP="00BC5D42">
      <w:pPr>
        <w:spacing w:after="0"/>
        <w:jc w:val="center"/>
        <w:rPr>
          <w:b/>
          <w:sz w:val="28"/>
          <w:szCs w:val="28"/>
        </w:rPr>
      </w:pPr>
    </w:p>
    <w:p w:rsidR="00BC5D42" w:rsidRPr="009C0D5F" w:rsidRDefault="00BC5D42" w:rsidP="00BC5D42">
      <w:pPr>
        <w:spacing w:after="0"/>
        <w:jc w:val="center"/>
        <w:rPr>
          <w:b/>
          <w:sz w:val="28"/>
          <w:szCs w:val="28"/>
        </w:rPr>
      </w:pP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A">
        <w:rPr>
          <w:rFonts w:ascii="Times New Roman" w:hAnsi="Times New Roman" w:cs="Times New Roman"/>
          <w:b/>
          <w:sz w:val="28"/>
          <w:szCs w:val="28"/>
        </w:rPr>
        <w:t xml:space="preserve">Методические  рекомендации для педагогов </w:t>
      </w:r>
    </w:p>
    <w:p w:rsidR="00BC5D42" w:rsidRPr="00F2271A" w:rsidRDefault="00BC5D42" w:rsidP="00BC5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A">
        <w:rPr>
          <w:rFonts w:ascii="Times New Roman" w:hAnsi="Times New Roman" w:cs="Times New Roman"/>
          <w:b/>
          <w:sz w:val="28"/>
          <w:szCs w:val="28"/>
        </w:rPr>
        <w:t>МАУДОД ЦВР «Планета взросления»</w:t>
      </w: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jc w:val="center"/>
      </w:pPr>
    </w:p>
    <w:p w:rsidR="00BC5D42" w:rsidRPr="009C0D5F" w:rsidRDefault="00BC5D42" w:rsidP="00BC5D42">
      <w:pPr>
        <w:spacing w:after="0"/>
        <w:jc w:val="center"/>
      </w:pPr>
    </w:p>
    <w:p w:rsidR="00F2271A" w:rsidRPr="009C0D5F" w:rsidRDefault="00F2271A" w:rsidP="00F2271A">
      <w:pPr>
        <w:spacing w:after="0"/>
        <w:jc w:val="center"/>
      </w:pPr>
    </w:p>
    <w:p w:rsidR="00F2271A" w:rsidRPr="00F2271A" w:rsidRDefault="00F2271A" w:rsidP="00F22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271A" w:rsidRPr="00F2271A" w:rsidSect="00BC5D42">
      <w:footerReference w:type="default" r:id="rId15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36" w:rsidRDefault="00027836" w:rsidP="00F2271A">
      <w:pPr>
        <w:spacing w:after="0" w:line="240" w:lineRule="auto"/>
      </w:pPr>
      <w:r>
        <w:separator/>
      </w:r>
    </w:p>
  </w:endnote>
  <w:endnote w:type="continuationSeparator" w:id="1">
    <w:p w:rsidR="00027836" w:rsidRDefault="00027836" w:rsidP="00F2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583"/>
      <w:docPartObj>
        <w:docPartGallery w:val="Page Numbers (Bottom of Page)"/>
        <w:docPartUnique/>
      </w:docPartObj>
    </w:sdtPr>
    <w:sdtContent>
      <w:p w:rsidR="00F2271A" w:rsidRDefault="000B54E3">
        <w:pPr>
          <w:pStyle w:val="a8"/>
          <w:jc w:val="right"/>
        </w:pPr>
        <w:fldSimple w:instr=" PAGE   \* MERGEFORMAT ">
          <w:r w:rsidR="00E33604">
            <w:rPr>
              <w:noProof/>
            </w:rPr>
            <w:t>12</w:t>
          </w:r>
        </w:fldSimple>
      </w:p>
    </w:sdtContent>
  </w:sdt>
  <w:p w:rsidR="00F2271A" w:rsidRDefault="00F227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36" w:rsidRDefault="00027836" w:rsidP="00F2271A">
      <w:pPr>
        <w:spacing w:after="0" w:line="240" w:lineRule="auto"/>
      </w:pPr>
      <w:r>
        <w:separator/>
      </w:r>
    </w:p>
  </w:footnote>
  <w:footnote w:type="continuationSeparator" w:id="1">
    <w:p w:rsidR="00027836" w:rsidRDefault="00027836" w:rsidP="00F2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EBC"/>
    <w:multiLevelType w:val="hybridMultilevel"/>
    <w:tmpl w:val="8704448A"/>
    <w:lvl w:ilvl="0" w:tplc="F69E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C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A3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66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C0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C5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20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C2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7F84"/>
    <w:multiLevelType w:val="hybridMultilevel"/>
    <w:tmpl w:val="72E05F82"/>
    <w:lvl w:ilvl="0" w:tplc="52CE2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40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24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80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C3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89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6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AC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3AE9"/>
    <w:multiLevelType w:val="multilevel"/>
    <w:tmpl w:val="849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2DE5"/>
    <w:multiLevelType w:val="multilevel"/>
    <w:tmpl w:val="A83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527F1"/>
    <w:multiLevelType w:val="hybridMultilevel"/>
    <w:tmpl w:val="E918FB3C"/>
    <w:lvl w:ilvl="0" w:tplc="BEDE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6D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D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6B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C0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21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06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68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AD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2F30"/>
    <w:multiLevelType w:val="multilevel"/>
    <w:tmpl w:val="10C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212C7"/>
    <w:multiLevelType w:val="hybridMultilevel"/>
    <w:tmpl w:val="6106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7318"/>
    <w:multiLevelType w:val="hybridMultilevel"/>
    <w:tmpl w:val="741E2C20"/>
    <w:lvl w:ilvl="0" w:tplc="44141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85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6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0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8F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07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EE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CF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876E5"/>
    <w:multiLevelType w:val="multilevel"/>
    <w:tmpl w:val="F87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3470E"/>
    <w:multiLevelType w:val="hybridMultilevel"/>
    <w:tmpl w:val="750CB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2771D6"/>
    <w:multiLevelType w:val="hybridMultilevel"/>
    <w:tmpl w:val="FD6834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AD74B9"/>
    <w:multiLevelType w:val="multilevel"/>
    <w:tmpl w:val="710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76AA4"/>
    <w:multiLevelType w:val="multilevel"/>
    <w:tmpl w:val="ABE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59"/>
    <w:rsid w:val="00027836"/>
    <w:rsid w:val="000B524C"/>
    <w:rsid w:val="000B54E3"/>
    <w:rsid w:val="002D0731"/>
    <w:rsid w:val="003B113F"/>
    <w:rsid w:val="005A787A"/>
    <w:rsid w:val="00656C41"/>
    <w:rsid w:val="008D3659"/>
    <w:rsid w:val="00BC5D42"/>
    <w:rsid w:val="00E05DC6"/>
    <w:rsid w:val="00E33604"/>
    <w:rsid w:val="00F2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D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71A"/>
  </w:style>
  <w:style w:type="paragraph" w:styleId="a8">
    <w:name w:val="footer"/>
    <w:basedOn w:val="a"/>
    <w:link w:val="a9"/>
    <w:uiPriority w:val="99"/>
    <w:unhideWhenUsed/>
    <w:rsid w:val="00F2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71A"/>
  </w:style>
  <w:style w:type="paragraph" w:styleId="aa">
    <w:name w:val="Normal (Web)"/>
    <w:basedOn w:val="a"/>
    <w:uiPriority w:val="99"/>
    <w:unhideWhenUsed/>
    <w:rsid w:val="00F2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2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ocs.google.com/open?id=0BzFJ0ooxRzffNjU2Y2ZkZWUtNzEzZi00MDg3LTg2ZTItOTZkNmZiZWI0NW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2016-01-22T04:05:00Z</cp:lastPrinted>
  <dcterms:created xsi:type="dcterms:W3CDTF">2016-01-21T05:45:00Z</dcterms:created>
  <dcterms:modified xsi:type="dcterms:W3CDTF">2016-01-28T23:01:00Z</dcterms:modified>
</cp:coreProperties>
</file>